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B67815" w:rsidP="65482A55" w:rsidRDefault="00A373BB" w14:paraId="53D6CA5E" w14:textId="18718D08" w14:noSpellErr="1">
      <w:pPr>
        <w:pStyle w:val="NormalWeb"/>
        <w:spacing w:before="0" w:after="300"/>
        <w:jc w:val="center"/>
        <w:rPr>
          <w:rFonts w:ascii="Arial Black" w:hAnsi="Arial Black" w:eastAsia="Arial Black" w:cs="Arial Black"/>
          <w:color w:val="000000" w:themeColor="text1"/>
          <w:sz w:val="20"/>
          <w:szCs w:val="20"/>
        </w:rPr>
      </w:pPr>
      <w:r w:rsidRPr="65482A55" w:rsidR="00A373BB">
        <w:rPr>
          <w:rFonts w:ascii="Arial Black" w:hAnsi="Arial Black"/>
          <w:b w:val="1"/>
          <w:bCs w:val="1"/>
          <w:color w:val="B93C40"/>
          <w:sz w:val="20"/>
          <w:szCs w:val="20"/>
          <w:lang w:val="es-ES"/>
        </w:rPr>
        <w:t>SDi</w:t>
      </w:r>
      <w:r w:rsidRPr="65482A55" w:rsidR="00A373BB">
        <w:rPr>
          <w:rFonts w:ascii="Arial Black" w:hAnsi="Arial Black"/>
          <w:b w:val="1"/>
          <w:bCs w:val="1"/>
          <w:color w:val="B93C40"/>
          <w:sz w:val="20"/>
          <w:szCs w:val="20"/>
          <w:lang w:val="es-ES"/>
        </w:rPr>
        <w:t xml:space="preserve"> Digital </w:t>
      </w:r>
      <w:r w:rsidRPr="65482A55" w:rsidR="00A373BB">
        <w:rPr>
          <w:rFonts w:ascii="Arial Black" w:hAnsi="Arial Black"/>
          <w:b w:val="1"/>
          <w:bCs w:val="1"/>
          <w:color w:val="B93C40"/>
          <w:sz w:val="20"/>
          <w:szCs w:val="20"/>
          <w:lang w:val="es-ES"/>
        </w:rPr>
        <w:t>Group</w:t>
      </w:r>
      <w:r w:rsidRPr="65482A55" w:rsidR="00A373BB">
        <w:rPr>
          <w:rFonts w:ascii="Arial Black" w:hAnsi="Arial Black"/>
          <w:b w:val="1"/>
          <w:bCs w:val="1"/>
          <w:color w:val="B93C40"/>
          <w:sz w:val="20"/>
          <w:szCs w:val="20"/>
          <w:lang w:val="es-ES"/>
        </w:rPr>
        <w:t xml:space="preserve"> </w:t>
      </w:r>
      <w:r w:rsidRPr="65482A55" w:rsidR="00A373BB">
        <w:rPr>
          <w:rFonts w:ascii="Arial Black" w:hAnsi="Arial Black"/>
          <w:b w:val="1"/>
          <w:bCs w:val="1"/>
          <w:color w:val="000000" w:themeColor="text1" w:themeTint="FF" w:themeShade="FF"/>
          <w:sz w:val="20"/>
          <w:szCs w:val="20"/>
          <w:lang w:val="es-ES"/>
        </w:rPr>
        <w:t xml:space="preserve">Innovación, </w:t>
      </w:r>
      <w:r w:rsidRPr="65482A55" w:rsidR="00BA7495">
        <w:rPr>
          <w:rFonts w:ascii="Arial Black" w:hAnsi="Arial Black"/>
          <w:b w:val="1"/>
          <w:bCs w:val="1"/>
          <w:color w:val="000000" w:themeColor="text1" w:themeTint="FF" w:themeShade="FF"/>
          <w:sz w:val="20"/>
          <w:szCs w:val="20"/>
          <w:lang w:val="es-ES"/>
        </w:rPr>
        <w:t>c</w:t>
      </w:r>
      <w:r w:rsidRPr="65482A55" w:rsidR="00A373BB">
        <w:rPr>
          <w:rFonts w:ascii="Arial Black" w:hAnsi="Arial Black"/>
          <w:b w:val="1"/>
          <w:bCs w:val="1"/>
          <w:color w:val="000000" w:themeColor="text1" w:themeTint="FF" w:themeShade="FF"/>
          <w:sz w:val="20"/>
          <w:szCs w:val="20"/>
          <w:lang w:val="es-ES"/>
        </w:rPr>
        <w:t xml:space="preserve">recimiento y </w:t>
      </w:r>
      <w:r w:rsidRPr="65482A55" w:rsidR="00BA7495">
        <w:rPr>
          <w:rFonts w:ascii="Arial Black" w:hAnsi="Arial Black"/>
          <w:b w:val="1"/>
          <w:bCs w:val="1"/>
          <w:color w:val="000000" w:themeColor="text1" w:themeTint="FF" w:themeShade="FF"/>
          <w:sz w:val="20"/>
          <w:szCs w:val="20"/>
          <w:lang w:val="es-ES"/>
        </w:rPr>
        <w:t>c</w:t>
      </w:r>
      <w:r w:rsidRPr="65482A55" w:rsidR="00A373BB">
        <w:rPr>
          <w:rFonts w:ascii="Arial Black" w:hAnsi="Arial Black"/>
          <w:b w:val="1"/>
          <w:bCs w:val="1"/>
          <w:color w:val="000000" w:themeColor="text1" w:themeTint="FF" w:themeShade="FF"/>
          <w:sz w:val="20"/>
          <w:szCs w:val="20"/>
          <w:lang w:val="es-ES"/>
        </w:rPr>
        <w:t xml:space="preserve">ompromiso </w:t>
      </w:r>
      <w:r w:rsidRPr="65482A55" w:rsidR="00BA7495">
        <w:rPr>
          <w:rFonts w:ascii="Arial Black" w:hAnsi="Arial Black"/>
          <w:b w:val="1"/>
          <w:bCs w:val="1"/>
          <w:color w:val="000000" w:themeColor="text1" w:themeTint="FF" w:themeShade="FF"/>
          <w:sz w:val="20"/>
          <w:szCs w:val="20"/>
          <w:lang w:val="es-ES"/>
        </w:rPr>
        <w:t>t</w:t>
      </w:r>
      <w:r w:rsidRPr="65482A55" w:rsidR="00A373BB">
        <w:rPr>
          <w:rFonts w:ascii="Arial Black" w:hAnsi="Arial Black"/>
          <w:b w:val="1"/>
          <w:bCs w:val="1"/>
          <w:color w:val="000000" w:themeColor="text1" w:themeTint="FF" w:themeShade="FF"/>
          <w:sz w:val="20"/>
          <w:szCs w:val="20"/>
          <w:lang w:val="es-ES"/>
        </w:rPr>
        <w:t>ecnológico</w:t>
      </w:r>
    </w:p>
    <w:p w:rsidRPr="00A373BB" w:rsidR="00A373BB" w:rsidP="65482A55" w:rsidRDefault="00A373BB" w14:paraId="5F3CB437" w14:textId="434ED024">
      <w:pPr>
        <w:pStyle w:val="NormalWeb"/>
        <w:spacing w:before="0" w:line="360" w:lineRule="auto"/>
        <w:jc w:val="both"/>
        <w:rPr>
          <w:rFonts w:ascii="Arial" w:hAnsi="Arial"/>
          <w:sz w:val="20"/>
          <w:szCs w:val="20"/>
          <w:lang w:val="es-ES"/>
        </w:rPr>
      </w:pPr>
      <w:r w:rsidRPr="65482A55" w:rsidR="00A373BB">
        <w:rPr>
          <w:rFonts w:ascii="Arial" w:hAnsi="Arial"/>
          <w:b w:val="1"/>
          <w:bCs w:val="1"/>
          <w:sz w:val="20"/>
          <w:szCs w:val="20"/>
          <w:lang w:val="es-ES"/>
        </w:rPr>
        <w:t xml:space="preserve">Construyendo un </w:t>
      </w:r>
      <w:r w:rsidRPr="65482A55" w:rsidR="002D3E71">
        <w:rPr>
          <w:rFonts w:ascii="Arial" w:hAnsi="Arial"/>
          <w:b w:val="1"/>
          <w:bCs w:val="1"/>
          <w:sz w:val="20"/>
          <w:szCs w:val="20"/>
          <w:lang w:val="es-ES"/>
        </w:rPr>
        <w:t>f</w:t>
      </w:r>
      <w:r w:rsidRPr="65482A55" w:rsidR="00A373BB">
        <w:rPr>
          <w:rFonts w:ascii="Arial" w:hAnsi="Arial"/>
          <w:b w:val="1"/>
          <w:bCs w:val="1"/>
          <w:sz w:val="20"/>
          <w:szCs w:val="20"/>
          <w:lang w:val="es-ES"/>
        </w:rPr>
        <w:t xml:space="preserve">uturo </w:t>
      </w:r>
      <w:r w:rsidRPr="65482A55" w:rsidR="002D3E71">
        <w:rPr>
          <w:rFonts w:ascii="Arial" w:hAnsi="Arial"/>
          <w:b w:val="1"/>
          <w:bCs w:val="1"/>
          <w:sz w:val="20"/>
          <w:szCs w:val="20"/>
          <w:lang w:val="es-ES"/>
        </w:rPr>
        <w:t>m</w:t>
      </w:r>
      <w:r w:rsidRPr="65482A55" w:rsidR="00A373BB">
        <w:rPr>
          <w:rFonts w:ascii="Arial" w:hAnsi="Arial"/>
          <w:b w:val="1"/>
          <w:bCs w:val="1"/>
          <w:sz w:val="20"/>
          <w:szCs w:val="20"/>
          <w:lang w:val="es-ES"/>
        </w:rPr>
        <w:t xml:space="preserve">ejor a </w:t>
      </w:r>
      <w:r w:rsidRPr="65482A55" w:rsidR="002D3E71">
        <w:rPr>
          <w:rFonts w:ascii="Arial" w:hAnsi="Arial"/>
          <w:b w:val="1"/>
          <w:bCs w:val="1"/>
          <w:sz w:val="20"/>
          <w:szCs w:val="20"/>
          <w:lang w:val="es-ES"/>
        </w:rPr>
        <w:t>t</w:t>
      </w:r>
      <w:r w:rsidRPr="65482A55" w:rsidR="00A373BB">
        <w:rPr>
          <w:rFonts w:ascii="Arial" w:hAnsi="Arial"/>
          <w:b w:val="1"/>
          <w:bCs w:val="1"/>
          <w:sz w:val="20"/>
          <w:szCs w:val="20"/>
          <w:lang w:val="es-ES"/>
        </w:rPr>
        <w:t xml:space="preserve">ravés de la </w:t>
      </w:r>
      <w:r w:rsidRPr="65482A55" w:rsidR="002D3E71">
        <w:rPr>
          <w:rFonts w:ascii="Arial" w:hAnsi="Arial"/>
          <w:b w:val="1"/>
          <w:bCs w:val="1"/>
          <w:sz w:val="20"/>
          <w:szCs w:val="20"/>
          <w:lang w:val="es-ES"/>
        </w:rPr>
        <w:t>t</w:t>
      </w:r>
      <w:r w:rsidRPr="65482A55" w:rsidR="00A373BB">
        <w:rPr>
          <w:rFonts w:ascii="Arial" w:hAnsi="Arial"/>
          <w:b w:val="1"/>
          <w:bCs w:val="1"/>
          <w:sz w:val="20"/>
          <w:szCs w:val="20"/>
          <w:lang w:val="es-ES"/>
        </w:rPr>
        <w:t>ecnología</w:t>
      </w:r>
    </w:p>
    <w:p w:rsidRPr="00A26EC7" w:rsidR="00A26EC7" w:rsidP="65482A55" w:rsidRDefault="00CF0B44" w14:paraId="74BB38C7" w14:textId="12D7B645">
      <w:pPr>
        <w:pStyle w:val="NormalWeb"/>
        <w:spacing w:before="0" w:line="360" w:lineRule="auto"/>
        <w:jc w:val="both"/>
        <w:rPr>
          <w:rFonts w:ascii="Arial" w:hAnsi="Arial"/>
          <w:b w:val="0"/>
          <w:bCs w:val="0"/>
          <w:color w:val="C00000"/>
          <w:sz w:val="20"/>
          <w:szCs w:val="20"/>
          <w:lang w:val="es-ES"/>
        </w:rPr>
      </w:pPr>
      <w:r w:rsidRPr="65482A55" w:rsidR="4A0FA9F4">
        <w:rPr>
          <w:rFonts w:ascii="Arial Nova" w:hAnsi="Arial Nova" w:eastAsia="Arial Nova" w:cs="Arial Nova"/>
          <w:b w:val="0"/>
          <w:bCs w:val="0"/>
          <w:i w:val="0"/>
          <w:iCs w:val="0"/>
          <w:caps w:val="0"/>
          <w:smallCaps w:val="0"/>
          <w:noProof w:val="0"/>
          <w:color w:val="auto"/>
          <w:sz w:val="20"/>
          <w:szCs w:val="20"/>
          <w:lang w:val="es-ES"/>
        </w:rPr>
        <w:t xml:space="preserve">Somos </w:t>
      </w:r>
      <w:r w:rsidRPr="65482A55" w:rsidR="4A0FA9F4">
        <w:rPr>
          <w:rFonts w:ascii="Arial Nova" w:hAnsi="Arial Nova" w:eastAsia="Arial Nova" w:cs="Arial Nova"/>
          <w:b w:val="0"/>
          <w:bCs w:val="0"/>
          <w:i w:val="0"/>
          <w:iCs w:val="0"/>
          <w:caps w:val="0"/>
          <w:smallCaps w:val="0"/>
          <w:noProof w:val="0"/>
          <w:color w:val="auto"/>
          <w:sz w:val="20"/>
          <w:szCs w:val="20"/>
          <w:lang w:val="es-ES"/>
        </w:rPr>
        <w:t>SDi</w:t>
      </w:r>
      <w:r w:rsidRPr="65482A55" w:rsidR="4A0FA9F4">
        <w:rPr>
          <w:rFonts w:ascii="Arial Nova" w:hAnsi="Arial Nova" w:eastAsia="Arial Nova" w:cs="Arial Nova"/>
          <w:b w:val="0"/>
          <w:bCs w:val="0"/>
          <w:i w:val="0"/>
          <w:iCs w:val="0"/>
          <w:caps w:val="0"/>
          <w:smallCaps w:val="0"/>
          <w:noProof w:val="0"/>
          <w:color w:val="auto"/>
          <w:sz w:val="20"/>
          <w:szCs w:val="20"/>
          <w:lang w:val="es-ES"/>
        </w:rPr>
        <w:t xml:space="preserve"> Digital </w:t>
      </w:r>
      <w:r w:rsidRPr="65482A55" w:rsidR="4A0FA9F4">
        <w:rPr>
          <w:rFonts w:ascii="Arial Nova" w:hAnsi="Arial Nova" w:eastAsia="Arial Nova" w:cs="Arial Nova"/>
          <w:b w:val="0"/>
          <w:bCs w:val="0"/>
          <w:i w:val="0"/>
          <w:iCs w:val="0"/>
          <w:caps w:val="0"/>
          <w:smallCaps w:val="0"/>
          <w:noProof w:val="0"/>
          <w:color w:val="auto"/>
          <w:sz w:val="20"/>
          <w:szCs w:val="20"/>
          <w:lang w:val="es-ES"/>
        </w:rPr>
        <w:t>Group</w:t>
      </w:r>
      <w:r w:rsidRPr="65482A55" w:rsidR="4A0FA9F4">
        <w:rPr>
          <w:rFonts w:ascii="Arial Nova" w:hAnsi="Arial Nova" w:eastAsia="Arial Nova" w:cs="Arial Nova"/>
          <w:b w:val="0"/>
          <w:bCs w:val="0"/>
          <w:i w:val="0"/>
          <w:iCs w:val="0"/>
          <w:caps w:val="0"/>
          <w:smallCaps w:val="0"/>
          <w:noProof w:val="0"/>
          <w:color w:val="auto"/>
          <w:sz w:val="20"/>
          <w:szCs w:val="20"/>
          <w:lang w:val="es-ES"/>
        </w:rPr>
        <w:t xml:space="preserve"> y ayudamos a las empresas a crecer a través de la tecnología. Nuestra experiencia, ganas de superación y pasión en lo que hacemos nos convierten en una compañía líder en soluciones tecnológicas.</w:t>
      </w:r>
      <w:r w:rsidRPr="65482A55" w:rsidR="4A0FA9F4">
        <w:rPr>
          <w:rFonts w:ascii="Arial" w:hAnsi="Arial"/>
          <w:b w:val="0"/>
          <w:bCs w:val="0"/>
          <w:color w:val="C00000"/>
          <w:sz w:val="20"/>
          <w:szCs w:val="20"/>
          <w:lang w:val="es-ES"/>
        </w:rPr>
        <w:t xml:space="preserve"> </w:t>
      </w:r>
    </w:p>
    <w:p w:rsidRPr="00A26EC7" w:rsidR="00A26EC7" w:rsidP="65482A55" w:rsidRDefault="00CF0B44" w14:paraId="384EC0D4" w14:textId="06521FFC">
      <w:pPr>
        <w:pStyle w:val="NormalWeb"/>
        <w:spacing w:before="0" w:line="276" w:lineRule="auto"/>
        <w:jc w:val="both"/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</w:pPr>
      <w:r w:rsidRPr="65482A55" w:rsidR="00CF0B44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 xml:space="preserve">Misión: </w:t>
      </w:r>
      <w:r w:rsidRPr="65482A55" w:rsidR="3E3577F8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Acompañar a las empresas hacia el éxito digital</w:t>
      </w:r>
    </w:p>
    <w:p w:rsidR="3E3577F8" w:rsidP="65482A55" w:rsidRDefault="3E3577F8" w14:paraId="0B2E35CA" w14:textId="5DAD4000">
      <w:pPr>
        <w:pStyle w:val="NormalWeb"/>
        <w:spacing w:before="0" w:line="276" w:lineRule="auto"/>
        <w:jc w:val="both"/>
        <w:rPr>
          <w:rFonts w:ascii="Arial" w:hAnsi="Arial"/>
          <w:b w:val="0"/>
          <w:bCs w:val="0"/>
          <w:color w:val="auto"/>
          <w:sz w:val="20"/>
          <w:szCs w:val="20"/>
          <w:lang w:val="es-ES"/>
        </w:rPr>
      </w:pPr>
      <w:r w:rsidRPr="65482A55" w:rsidR="3E3577F8">
        <w:rPr>
          <w:rFonts w:ascii="Arial" w:hAnsi="Arial"/>
          <w:b w:val="0"/>
          <w:bCs w:val="0"/>
          <w:color w:val="auto"/>
          <w:sz w:val="20"/>
          <w:szCs w:val="20"/>
          <w:lang w:val="es-ES"/>
        </w:rPr>
        <w:t xml:space="preserve">Desarrollamos soluciones digitales que mejoran la competitividad de nuestros clientes evolucionando cada día y creando el mejor lugar para trabajar. </w:t>
      </w:r>
    </w:p>
    <w:p w:rsidRPr="00CF0B44" w:rsidR="00CF0B44" w:rsidP="65482A55" w:rsidRDefault="35D9C2E0" w14:paraId="4AC35133" w14:textId="69A79C52">
      <w:pPr>
        <w:pStyle w:val="NormalWeb"/>
        <w:spacing w:before="0" w:line="276" w:lineRule="auto"/>
        <w:jc w:val="both"/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</w:pPr>
      <w:r w:rsidRPr="65482A55" w:rsidR="00A26EC7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Visión:</w:t>
      </w:r>
      <w:r w:rsidRPr="65482A55" w:rsidR="0AEDC2FF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 xml:space="preserve"> Construir un futuro mejor a través de la tecnología</w:t>
      </w:r>
      <w:proofErr w:type="spellStart"/>
      <w:proofErr w:type="spellEnd"/>
    </w:p>
    <w:p w:rsidRPr="00CF0B44" w:rsidR="00CF0B44" w:rsidP="65482A55" w:rsidRDefault="35D9C2E0" w14:paraId="5366A9AC" w14:textId="70532521">
      <w:pPr>
        <w:pStyle w:val="NormalWeb"/>
        <w:spacing w:before="0" w:line="276" w:lineRule="auto"/>
        <w:jc w:val="both"/>
        <w:rPr>
          <w:rFonts w:ascii="Arial" w:hAnsi="Arial"/>
          <w:sz w:val="20"/>
          <w:szCs w:val="20"/>
          <w:lang w:val="es-ES"/>
        </w:rPr>
      </w:pPr>
      <w:r w:rsidRPr="65482A55" w:rsidR="0AEDC2FF">
        <w:rPr>
          <w:rFonts w:ascii="Arial" w:hAnsi="Arial"/>
          <w:sz w:val="20"/>
          <w:szCs w:val="20"/>
          <w:lang w:val="es-ES"/>
        </w:rPr>
        <w:t xml:space="preserve">Ser la empresa referente a nivel nacional en </w:t>
      </w:r>
      <w:r w:rsidRPr="65482A55" w:rsidR="0AEDC2FF">
        <w:rPr>
          <w:rFonts w:ascii="Arial" w:hAnsi="Arial"/>
          <w:sz w:val="20"/>
          <w:szCs w:val="20"/>
          <w:lang w:val="es-ES"/>
        </w:rPr>
        <w:t>middle-market</w:t>
      </w:r>
      <w:r w:rsidRPr="65482A55" w:rsidR="0AEDC2FF">
        <w:rPr>
          <w:rFonts w:ascii="Arial" w:hAnsi="Arial"/>
          <w:sz w:val="20"/>
          <w:szCs w:val="20"/>
          <w:lang w:val="es-ES"/>
        </w:rPr>
        <w:t xml:space="preserve"> desarrollando soluciones digitales de forma global, ágil y sostenible con una metodología </w:t>
      </w:r>
      <w:r w:rsidRPr="65482A55" w:rsidR="5C42393A">
        <w:rPr>
          <w:rFonts w:ascii="Arial" w:hAnsi="Arial"/>
          <w:sz w:val="20"/>
          <w:szCs w:val="20"/>
          <w:lang w:val="es-ES"/>
        </w:rPr>
        <w:t>única</w:t>
      </w:r>
      <w:r w:rsidRPr="65482A55" w:rsidR="0AEDC2FF">
        <w:rPr>
          <w:rFonts w:ascii="Arial" w:hAnsi="Arial"/>
          <w:sz w:val="20"/>
          <w:szCs w:val="20"/>
          <w:lang w:val="es-ES"/>
        </w:rPr>
        <w:t xml:space="preserve"> apoyada en el conocimiento y la innovación, centrados en el crecimiento de las personas que componen la organización. </w:t>
      </w:r>
    </w:p>
    <w:p w:rsidRPr="00CF0B44" w:rsidR="00CF0B44" w:rsidP="65482A55" w:rsidRDefault="00CF0B44" w14:paraId="3795ADCB" w14:textId="7E6EBB00" w14:noSpellErr="1">
      <w:pPr>
        <w:pStyle w:val="NormalWeb"/>
        <w:spacing w:before="0" w:line="276" w:lineRule="auto"/>
        <w:jc w:val="both"/>
        <w:rPr>
          <w:rFonts w:ascii="Arial" w:hAnsi="Arial"/>
          <w:sz w:val="20"/>
          <w:szCs w:val="20"/>
          <w:lang w:val="es-ES"/>
        </w:rPr>
      </w:pPr>
    </w:p>
    <w:p w:rsidRPr="00EA326E" w:rsidR="002D3E71" w:rsidP="65482A55" w:rsidRDefault="002D3E71" w14:paraId="373E413F" w14:textId="2242D816" w14:noSpellErr="1">
      <w:pPr>
        <w:pStyle w:val="NormalWeb"/>
        <w:spacing w:before="0" w:line="276" w:lineRule="auto"/>
        <w:jc w:val="both"/>
        <w:rPr>
          <w:rFonts w:ascii="Arial" w:hAnsi="Arial"/>
          <w:sz w:val="20"/>
          <w:szCs w:val="20"/>
          <w:lang w:val="es-ES"/>
        </w:rPr>
      </w:pPr>
      <w:r w:rsidRPr="65482A55" w:rsidR="002D3E71">
        <w:rPr>
          <w:rFonts w:ascii="Arial" w:hAnsi="Arial"/>
          <w:b w:val="1"/>
          <w:bCs w:val="1"/>
          <w:sz w:val="20"/>
          <w:szCs w:val="20"/>
          <w:lang w:val="es-ES"/>
        </w:rPr>
        <w:t>Crecimiento exponencial: números que hablan por sí mismos</w:t>
      </w:r>
    </w:p>
    <w:p w:rsidRPr="002D3E71" w:rsidR="002D3E71" w:rsidP="65482A55" w:rsidRDefault="002D3E71" w14:paraId="15122EC8" w14:textId="749B536F">
      <w:pPr>
        <w:pStyle w:val="NormalWeb"/>
        <w:spacing w:before="0"/>
        <w:jc w:val="both"/>
        <w:rPr>
          <w:rFonts w:ascii="Arial" w:hAnsi="Arial"/>
          <w:b w:val="1"/>
          <w:bCs w:val="1"/>
          <w:sz w:val="20"/>
          <w:szCs w:val="20"/>
          <w:lang w:val="es-ES"/>
        </w:rPr>
      </w:pPr>
      <w:r w:rsidRPr="65482A55" w:rsidR="002D3E71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Más de 130 profesionales</w:t>
      </w:r>
      <w:r w:rsidRPr="65482A55" w:rsidR="002D3E71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:</w:t>
      </w:r>
      <w:r w:rsidRPr="65482A55" w:rsidR="002D3E71">
        <w:rPr>
          <w:rFonts w:ascii="Arial" w:hAnsi="Arial"/>
          <w:b w:val="1"/>
          <w:bCs w:val="1"/>
          <w:sz w:val="20"/>
          <w:szCs w:val="20"/>
          <w:lang w:val="es-ES"/>
        </w:rPr>
        <w:t xml:space="preserve"> </w:t>
      </w:r>
      <w:r w:rsidRPr="65482A55" w:rsidR="002D3E71">
        <w:rPr>
          <w:rFonts w:ascii="Arial" w:hAnsi="Arial"/>
          <w:sz w:val="20"/>
          <w:szCs w:val="20"/>
          <w:lang w:val="es-ES"/>
        </w:rPr>
        <w:t>c</w:t>
      </w:r>
      <w:r w:rsidRPr="65482A55" w:rsidR="00EA326E">
        <w:rPr>
          <w:rFonts w:ascii="Arial" w:hAnsi="Arial"/>
          <w:sz w:val="20"/>
          <w:szCs w:val="20"/>
          <w:lang w:val="es-ES"/>
        </w:rPr>
        <w:t>ontamos con un equipo diverso de más de 1</w:t>
      </w:r>
      <w:r w:rsidRPr="65482A55" w:rsidR="0726CED9">
        <w:rPr>
          <w:rFonts w:ascii="Arial" w:hAnsi="Arial"/>
          <w:sz w:val="20"/>
          <w:szCs w:val="20"/>
          <w:lang w:val="es-ES"/>
        </w:rPr>
        <w:t>3</w:t>
      </w:r>
      <w:r w:rsidRPr="65482A55" w:rsidR="00EA326E">
        <w:rPr>
          <w:rFonts w:ascii="Arial" w:hAnsi="Arial"/>
          <w:sz w:val="20"/>
          <w:szCs w:val="20"/>
          <w:lang w:val="es-ES"/>
        </w:rPr>
        <w:t>0 personas, expertas en diferentes disciplinas, comprometidas con la excelencia y la innovación.</w:t>
      </w:r>
    </w:p>
    <w:p w:rsidR="002D3E71" w:rsidP="65482A55" w:rsidRDefault="00EA326E" w14:paraId="33E1AD06" w14:textId="2EA23280" w14:noSpellErr="1">
      <w:pPr>
        <w:pStyle w:val="NormalWeb"/>
        <w:spacing w:before="0" w:line="276" w:lineRule="auto"/>
        <w:jc w:val="both"/>
        <w:rPr>
          <w:rFonts w:ascii="Arial" w:hAnsi="Arial"/>
          <w:sz w:val="20"/>
          <w:szCs w:val="20"/>
          <w:lang w:val="es-ES"/>
        </w:rPr>
      </w:pPr>
      <w:r w:rsidRPr="65482A55" w:rsidR="00EA326E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Facturación anual</w:t>
      </w:r>
      <w:r w:rsidRPr="65482A55" w:rsidR="236E7DEC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,</w:t>
      </w:r>
      <w:r w:rsidRPr="65482A55" w:rsidR="00EA326E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 xml:space="preserve"> más de </w:t>
      </w:r>
      <w:r w:rsidRPr="65482A55" w:rsidR="0DBFE9C6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9</w:t>
      </w:r>
      <w:r w:rsidRPr="65482A55" w:rsidR="00EA326E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 xml:space="preserve"> </w:t>
      </w:r>
      <w:r w:rsidRPr="65482A55" w:rsidR="002D3E71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m</w:t>
      </w:r>
      <w:r w:rsidRPr="65482A55" w:rsidR="00EA326E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illones de euros:</w:t>
      </w:r>
      <w:r w:rsidRPr="65482A55" w:rsidR="00EA326E">
        <w:rPr>
          <w:rFonts w:ascii="Arial" w:hAnsi="Arial"/>
          <w:sz w:val="20"/>
          <w:szCs w:val="20"/>
          <w:lang w:val="es-ES"/>
        </w:rPr>
        <w:t xml:space="preserve"> </w:t>
      </w:r>
      <w:r w:rsidRPr="65482A55" w:rsidR="002D3E71">
        <w:rPr>
          <w:rFonts w:ascii="Arial" w:hAnsi="Arial"/>
          <w:sz w:val="20"/>
          <w:szCs w:val="20"/>
          <w:lang w:val="es-ES"/>
        </w:rPr>
        <w:t>n</w:t>
      </w:r>
      <w:r w:rsidRPr="65482A55" w:rsidR="00EA326E">
        <w:rPr>
          <w:rFonts w:ascii="Arial" w:hAnsi="Arial"/>
          <w:sz w:val="20"/>
          <w:szCs w:val="20"/>
          <w:lang w:val="es-ES"/>
        </w:rPr>
        <w:t xml:space="preserve">uestra facturación anual supera los </w:t>
      </w:r>
      <w:r w:rsidRPr="65482A55" w:rsidR="12FCDE8C">
        <w:rPr>
          <w:rFonts w:ascii="Arial" w:hAnsi="Arial"/>
          <w:sz w:val="20"/>
          <w:szCs w:val="20"/>
          <w:lang w:val="es-ES"/>
        </w:rPr>
        <w:t>9</w:t>
      </w:r>
      <w:r w:rsidRPr="65482A55" w:rsidR="00EA326E">
        <w:rPr>
          <w:rFonts w:ascii="Arial" w:hAnsi="Arial"/>
          <w:sz w:val="20"/>
          <w:szCs w:val="20"/>
          <w:lang w:val="es-ES"/>
        </w:rPr>
        <w:t xml:space="preserve"> millones de euros, reflejando la confianza que nuestros clientes depositan en nosotros.</w:t>
      </w:r>
    </w:p>
    <w:p w:rsidRPr="002D3E71" w:rsidR="002D3E71" w:rsidP="65482A55" w:rsidRDefault="00EA326E" w14:paraId="641EA103" w14:textId="7D28A699">
      <w:pPr>
        <w:pStyle w:val="NormalWeb"/>
        <w:spacing w:before="0" w:line="276" w:lineRule="auto"/>
        <w:jc w:val="both"/>
        <w:rPr>
          <w:rFonts w:ascii="Arial" w:hAnsi="Arial"/>
          <w:sz w:val="20"/>
          <w:szCs w:val="20"/>
          <w:lang w:val="es-ES"/>
        </w:rPr>
      </w:pPr>
      <w:r w:rsidRPr="65482A55" w:rsidR="00EA326E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 xml:space="preserve">250 </w:t>
      </w:r>
      <w:r w:rsidRPr="65482A55" w:rsidR="00EA326E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p</w:t>
      </w:r>
      <w:r w:rsidRPr="65482A55" w:rsidR="00EA326E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 xml:space="preserve">royectos </w:t>
      </w:r>
      <w:r w:rsidRPr="65482A55" w:rsidR="00EA326E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n</w:t>
      </w:r>
      <w:r w:rsidRPr="65482A55" w:rsidR="00EA326E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 xml:space="preserve">uevos al </w:t>
      </w:r>
      <w:r w:rsidRPr="65482A55" w:rsidR="002D3E71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a</w:t>
      </w:r>
      <w:r w:rsidRPr="65482A55" w:rsidR="00EA326E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ño:</w:t>
      </w:r>
      <w:r w:rsidRPr="65482A55" w:rsidR="002D3E71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 xml:space="preserve"> </w:t>
      </w:r>
      <w:r w:rsidRPr="65482A55" w:rsidR="002D3E71">
        <w:rPr>
          <w:rFonts w:ascii="Arial" w:hAnsi="Arial"/>
          <w:sz w:val="20"/>
          <w:szCs w:val="20"/>
          <w:lang w:val="es-ES"/>
        </w:rPr>
        <w:t>l</w:t>
      </w:r>
      <w:r w:rsidRPr="65482A55" w:rsidR="00EA326E">
        <w:rPr>
          <w:rFonts w:ascii="Arial" w:hAnsi="Arial"/>
          <w:sz w:val="20"/>
          <w:szCs w:val="20"/>
          <w:lang w:val="es-ES"/>
        </w:rPr>
        <w:t>anzamos más de 250 proyectos nuevos al año, cada uno diseñado para impulsar el éxito de nuestros clientes.</w:t>
      </w:r>
    </w:p>
    <w:p w:rsidRPr="002D3E71" w:rsidR="002D3E71" w:rsidP="65482A55" w:rsidRDefault="00EA326E" w14:paraId="38729194" w14:textId="502D84E0" w14:noSpellErr="1">
      <w:pPr>
        <w:pStyle w:val="NormalWeb"/>
        <w:spacing w:before="0" w:line="276" w:lineRule="auto"/>
        <w:jc w:val="both"/>
        <w:rPr>
          <w:rFonts w:ascii="Arial" w:hAnsi="Arial"/>
          <w:sz w:val="20"/>
          <w:szCs w:val="20"/>
          <w:lang w:val="es-ES"/>
        </w:rPr>
      </w:pPr>
      <w:r w:rsidRPr="65482A55" w:rsidR="00EA326E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Más de 1</w:t>
      </w:r>
      <w:r w:rsidRPr="65482A55" w:rsidR="5BFA064D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.</w:t>
      </w:r>
      <w:r w:rsidRPr="65482A55" w:rsidR="00EA326E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 xml:space="preserve">800 </w:t>
      </w:r>
      <w:r w:rsidRPr="65482A55" w:rsidR="002D3E71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c</w:t>
      </w:r>
      <w:r w:rsidRPr="65482A55" w:rsidR="00EA326E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 xml:space="preserve">lientes </w:t>
      </w:r>
      <w:r w:rsidRPr="65482A55" w:rsidR="002D3E71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a</w:t>
      </w:r>
      <w:r w:rsidRPr="65482A55" w:rsidR="00EA326E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ctivos:</w:t>
      </w:r>
      <w:r w:rsidRPr="65482A55" w:rsidR="00EA326E">
        <w:rPr>
          <w:rFonts w:ascii="Arial" w:hAnsi="Arial"/>
          <w:color w:val="C00000"/>
          <w:sz w:val="20"/>
          <w:szCs w:val="20"/>
          <w:lang w:val="es-ES"/>
        </w:rPr>
        <w:t xml:space="preserve"> </w:t>
      </w:r>
      <w:r w:rsidRPr="65482A55" w:rsidR="002D3E71">
        <w:rPr>
          <w:rFonts w:ascii="Arial" w:hAnsi="Arial"/>
          <w:sz w:val="20"/>
          <w:szCs w:val="20"/>
          <w:lang w:val="es-ES"/>
        </w:rPr>
        <w:t>l</w:t>
      </w:r>
      <w:r w:rsidRPr="65482A55" w:rsidR="00EA326E">
        <w:rPr>
          <w:rFonts w:ascii="Arial" w:hAnsi="Arial"/>
          <w:sz w:val="20"/>
          <w:szCs w:val="20"/>
          <w:lang w:val="es-ES"/>
        </w:rPr>
        <w:t>a confianza de más de 1</w:t>
      </w:r>
      <w:r w:rsidRPr="65482A55" w:rsidR="10BEECE2">
        <w:rPr>
          <w:rFonts w:ascii="Arial" w:hAnsi="Arial"/>
          <w:sz w:val="20"/>
          <w:szCs w:val="20"/>
          <w:lang w:val="es-ES"/>
        </w:rPr>
        <w:t>.</w:t>
      </w:r>
      <w:r w:rsidRPr="65482A55" w:rsidR="00EA326E">
        <w:rPr>
          <w:rFonts w:ascii="Arial" w:hAnsi="Arial"/>
          <w:sz w:val="20"/>
          <w:szCs w:val="20"/>
          <w:lang w:val="es-ES"/>
        </w:rPr>
        <w:t>800 clientes activos es nuestra mayor recompens</w:t>
      </w:r>
      <w:r w:rsidRPr="65482A55" w:rsidR="4C37A36E">
        <w:rPr>
          <w:rFonts w:ascii="Arial" w:hAnsi="Arial"/>
          <w:sz w:val="20"/>
          <w:szCs w:val="20"/>
          <w:lang w:val="es-ES"/>
        </w:rPr>
        <w:t>a que nos lleva a</w:t>
      </w:r>
      <w:r w:rsidRPr="65482A55" w:rsidR="002D3E71">
        <w:rPr>
          <w:rFonts w:ascii="Arial" w:hAnsi="Arial"/>
          <w:sz w:val="20"/>
          <w:szCs w:val="20"/>
          <w:lang w:val="es-ES"/>
        </w:rPr>
        <w:t xml:space="preserve"> impulsar el éxito de nuestros clientes.</w:t>
      </w:r>
    </w:p>
    <w:p w:rsidR="002D3E71" w:rsidP="65482A55" w:rsidRDefault="002D3E71" w14:paraId="13947CC3" w14:textId="6333097E">
      <w:pPr>
        <w:pStyle w:val="NormalWeb"/>
        <w:spacing w:before="0" w:after="300" w:line="276" w:lineRule="auto"/>
        <w:jc w:val="both"/>
        <w:rPr>
          <w:rFonts w:ascii="Arial" w:hAnsi="Arial"/>
          <w:sz w:val="20"/>
          <w:szCs w:val="20"/>
          <w:lang w:val="es-ES"/>
        </w:rPr>
      </w:pPr>
      <w:r w:rsidRPr="65482A55" w:rsidR="002D3E71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Satisfacción del cliente 9</w:t>
      </w:r>
      <w:r w:rsidRPr="65482A55" w:rsidR="04D8910D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>,</w:t>
      </w:r>
      <w:r w:rsidRPr="65482A55" w:rsidR="002D3E71">
        <w:rPr>
          <w:rFonts w:ascii="Arial" w:hAnsi="Arial"/>
          <w:b w:val="1"/>
          <w:bCs w:val="1"/>
          <w:color w:val="C00000"/>
          <w:sz w:val="20"/>
          <w:szCs w:val="20"/>
          <w:lang w:val="es-ES"/>
        </w:rPr>
        <w:t xml:space="preserve">17:  </w:t>
      </w:r>
      <w:r w:rsidRPr="65482A55" w:rsidR="002D3E71">
        <w:rPr>
          <w:rFonts w:ascii="Arial" w:hAnsi="Arial"/>
          <w:sz w:val="20"/>
          <w:szCs w:val="20"/>
          <w:lang w:val="es-ES"/>
        </w:rPr>
        <w:t>nuestros clientes nos puntúan con un impresionante 9</w:t>
      </w:r>
      <w:r w:rsidRPr="65482A55" w:rsidR="18503CF6">
        <w:rPr>
          <w:rFonts w:ascii="Arial" w:hAnsi="Arial"/>
          <w:sz w:val="20"/>
          <w:szCs w:val="20"/>
          <w:lang w:val="es-ES"/>
        </w:rPr>
        <w:t>,</w:t>
      </w:r>
      <w:r w:rsidRPr="65482A55" w:rsidR="002D3E71">
        <w:rPr>
          <w:rFonts w:ascii="Arial" w:hAnsi="Arial"/>
          <w:sz w:val="20"/>
          <w:szCs w:val="20"/>
          <w:lang w:val="es-ES"/>
        </w:rPr>
        <w:t>17 de satisfacción, un testimonio de nuestro compromiso con la excelencia.</w:t>
      </w:r>
    </w:p>
    <w:p w:rsidR="29C6E9D1" w:rsidP="65482A55" w:rsidRDefault="29C6E9D1" w14:paraId="40B97C9B" w14:textId="3D64404D">
      <w:pPr>
        <w:pStyle w:val="NormalWeb"/>
        <w:spacing w:before="0" w:line="276" w:lineRule="auto"/>
        <w:jc w:val="both"/>
        <w:rPr>
          <w:rFonts w:ascii="Arial" w:hAnsi="Arial"/>
          <w:sz w:val="20"/>
          <w:szCs w:val="20"/>
          <w:lang w:val="es-ES"/>
        </w:rPr>
      </w:pPr>
      <w:r w:rsidRPr="65482A55" w:rsidR="29C6E9D1">
        <w:rPr>
          <w:rFonts w:ascii="Arial" w:hAnsi="Arial"/>
          <w:sz w:val="20"/>
          <w:szCs w:val="20"/>
          <w:lang w:val="es-ES"/>
        </w:rPr>
        <w:t xml:space="preserve">En </w:t>
      </w:r>
      <w:r w:rsidRPr="65482A55" w:rsidR="29C6E9D1">
        <w:rPr>
          <w:rFonts w:ascii="Arial" w:hAnsi="Arial"/>
          <w:sz w:val="20"/>
          <w:szCs w:val="20"/>
          <w:lang w:val="es-ES"/>
        </w:rPr>
        <w:t>SDi</w:t>
      </w:r>
      <w:r w:rsidRPr="65482A55" w:rsidR="29C6E9D1">
        <w:rPr>
          <w:rFonts w:ascii="Arial" w:hAnsi="Arial"/>
          <w:sz w:val="20"/>
          <w:szCs w:val="20"/>
          <w:lang w:val="es-ES"/>
        </w:rPr>
        <w:t xml:space="preserve"> Digital </w:t>
      </w:r>
      <w:r w:rsidRPr="65482A55" w:rsidR="29C6E9D1">
        <w:rPr>
          <w:rFonts w:ascii="Arial" w:hAnsi="Arial"/>
          <w:sz w:val="20"/>
          <w:szCs w:val="20"/>
          <w:lang w:val="es-ES"/>
        </w:rPr>
        <w:t>Group</w:t>
      </w:r>
      <w:r w:rsidRPr="65482A55" w:rsidR="29C6E9D1">
        <w:rPr>
          <w:rFonts w:ascii="Arial" w:hAnsi="Arial"/>
          <w:sz w:val="20"/>
          <w:szCs w:val="20"/>
          <w:lang w:val="es-ES"/>
        </w:rPr>
        <w:t xml:space="preserve"> somos pioneros en </w:t>
      </w:r>
      <w:r w:rsidRPr="65482A55" w:rsidR="29C6E9D1">
        <w:rPr>
          <w:rFonts w:ascii="Arial" w:hAnsi="Arial"/>
          <w:b w:val="1"/>
          <w:bCs w:val="1"/>
          <w:sz w:val="20"/>
          <w:szCs w:val="20"/>
          <w:lang w:val="es-ES"/>
        </w:rPr>
        <w:t xml:space="preserve">soluciones tecnológicas e </w:t>
      </w:r>
      <w:r w:rsidRPr="65482A55" w:rsidR="29C6E9D1">
        <w:rPr>
          <w:rFonts w:ascii="Arial" w:hAnsi="Arial"/>
          <w:sz w:val="20"/>
          <w:szCs w:val="20"/>
          <w:lang w:val="es-ES"/>
        </w:rPr>
        <w:t xml:space="preserve">impulsores del </w:t>
      </w:r>
      <w:r w:rsidRPr="65482A55" w:rsidR="29C6E9D1">
        <w:rPr>
          <w:rFonts w:ascii="Arial" w:hAnsi="Arial"/>
          <w:b w:val="1"/>
          <w:bCs w:val="1"/>
          <w:sz w:val="20"/>
          <w:szCs w:val="20"/>
          <w:lang w:val="es-ES"/>
        </w:rPr>
        <w:t>crecimiento empresarial</w:t>
      </w:r>
      <w:r w:rsidRPr="65482A55" w:rsidR="29C6E9D1">
        <w:rPr>
          <w:rFonts w:ascii="Arial" w:hAnsi="Arial"/>
          <w:sz w:val="20"/>
          <w:szCs w:val="20"/>
          <w:lang w:val="es-ES"/>
        </w:rPr>
        <w:t xml:space="preserve"> a través de la tecnología. Acompañamos a nuestros clientes en su proceso de </w:t>
      </w:r>
      <w:r w:rsidRPr="65482A55" w:rsidR="29C6E9D1">
        <w:rPr>
          <w:rFonts w:ascii="Arial" w:hAnsi="Arial"/>
          <w:b w:val="1"/>
          <w:bCs w:val="1"/>
          <w:sz w:val="20"/>
          <w:szCs w:val="20"/>
          <w:lang w:val="es-ES"/>
        </w:rPr>
        <w:t>digitalización</w:t>
      </w:r>
      <w:r w:rsidRPr="65482A55" w:rsidR="29C6E9D1">
        <w:rPr>
          <w:rFonts w:ascii="Arial" w:hAnsi="Arial"/>
          <w:sz w:val="20"/>
          <w:szCs w:val="20"/>
          <w:lang w:val="es-ES"/>
        </w:rPr>
        <w:t>, ofreciendo soluciones tecnológicas relevantes en áreas empresariales clave.</w:t>
      </w:r>
    </w:p>
    <w:p w:rsidR="5A054D1C" w:rsidP="65482A55" w:rsidRDefault="5A054D1C" w14:paraId="6CBA6048" w14:textId="2E0E5A69">
      <w:pPr>
        <w:pStyle w:val="NormalWeb"/>
        <w:spacing w:before="0" w:after="300" w:line="276" w:lineRule="auto"/>
        <w:jc w:val="both"/>
        <w:rPr>
          <w:rFonts w:ascii="Arial" w:hAnsi="Arial"/>
          <w:b w:val="1"/>
          <w:bCs w:val="1"/>
          <w:sz w:val="20"/>
          <w:szCs w:val="20"/>
          <w:lang w:val="es-ES"/>
        </w:rPr>
      </w:pPr>
      <w:r w:rsidRPr="65482A55" w:rsidR="00A373BB">
        <w:rPr>
          <w:rFonts w:ascii="Arial" w:hAnsi="Arial"/>
          <w:b w:val="1"/>
          <w:bCs w:val="1"/>
          <w:sz w:val="20"/>
          <w:szCs w:val="20"/>
          <w:lang w:val="es-ES"/>
        </w:rPr>
        <w:t>¡</w:t>
      </w:r>
      <w:r w:rsidRPr="65482A55" w:rsidR="00A373BB">
        <w:rPr>
          <w:rFonts w:ascii="Arial" w:hAnsi="Arial"/>
          <w:b w:val="1"/>
          <w:bCs w:val="1"/>
          <w:sz w:val="20"/>
          <w:szCs w:val="20"/>
          <w:lang w:val="es-ES"/>
        </w:rPr>
        <w:t>Acom</w:t>
      </w:r>
      <w:r w:rsidRPr="65482A55" w:rsidR="00A373BB">
        <w:rPr>
          <w:rFonts w:ascii="Arial" w:hAnsi="Arial"/>
          <w:b w:val="1"/>
          <w:bCs w:val="1"/>
          <w:sz w:val="20"/>
          <w:szCs w:val="20"/>
          <w:lang w:val="es-ES"/>
        </w:rPr>
        <w:t>páña</w:t>
      </w:r>
      <w:r w:rsidRPr="65482A55" w:rsidR="00A373BB">
        <w:rPr>
          <w:rFonts w:ascii="Arial" w:hAnsi="Arial"/>
          <w:b w:val="1"/>
          <w:bCs w:val="1"/>
          <w:sz w:val="20"/>
          <w:szCs w:val="20"/>
          <w:lang w:val="es-ES"/>
        </w:rPr>
        <w:t>nos</w:t>
      </w:r>
      <w:r w:rsidRPr="65482A55" w:rsidR="00A373BB">
        <w:rPr>
          <w:rFonts w:ascii="Arial" w:hAnsi="Arial"/>
          <w:b w:val="1"/>
          <w:bCs w:val="1"/>
          <w:sz w:val="20"/>
          <w:szCs w:val="20"/>
          <w:lang w:val="es-ES"/>
        </w:rPr>
        <w:t xml:space="preserve"> en </w:t>
      </w:r>
      <w:r w:rsidRPr="65482A55" w:rsidR="00EA326E">
        <w:rPr>
          <w:rFonts w:ascii="Arial" w:hAnsi="Arial"/>
          <w:b w:val="1"/>
          <w:bCs w:val="1"/>
          <w:sz w:val="20"/>
          <w:szCs w:val="20"/>
          <w:lang w:val="es-ES"/>
        </w:rPr>
        <w:t xml:space="preserve">este </w:t>
      </w:r>
      <w:r w:rsidRPr="65482A55" w:rsidR="00EA326E">
        <w:rPr>
          <w:rFonts w:ascii="Arial" w:hAnsi="Arial"/>
          <w:b w:val="1"/>
          <w:bCs w:val="1"/>
          <w:sz w:val="20"/>
          <w:szCs w:val="20"/>
          <w:lang w:val="es-ES"/>
        </w:rPr>
        <w:t>viaje</w:t>
      </w:r>
      <w:r w:rsidRPr="65482A55" w:rsidR="00A373BB">
        <w:rPr>
          <w:rFonts w:ascii="Arial" w:hAnsi="Arial"/>
          <w:b w:val="1"/>
          <w:bCs w:val="1"/>
          <w:sz w:val="20"/>
          <w:szCs w:val="20"/>
          <w:lang w:val="es-ES"/>
        </w:rPr>
        <w:t xml:space="preserve"> hacia un mañana mejor a través de la tecnologí</w:t>
      </w:r>
      <w:r w:rsidRPr="65482A55" w:rsidR="1850F9DB">
        <w:rPr>
          <w:rFonts w:ascii="Arial" w:hAnsi="Arial"/>
          <w:b w:val="1"/>
          <w:bCs w:val="1"/>
          <w:sz w:val="20"/>
          <w:szCs w:val="20"/>
          <w:lang w:val="es-ES"/>
        </w:rPr>
        <w:t>a!</w:t>
      </w:r>
    </w:p>
    <w:p w:rsidR="00CF0B44" w:rsidP="65482A55" w:rsidRDefault="00CF0B44" w14:paraId="710D8E02" w14:textId="77777777" w14:noSpellErr="1">
      <w:pPr>
        <w:jc w:val="both"/>
        <w:rPr>
          <w:rFonts w:ascii="Arial" w:hAnsi="Arial" w:cs="Arial"/>
          <w:b w:val="1"/>
          <w:bCs w:val="1"/>
          <w:color w:val="262626" w:themeColor="text1" w:themeTint="D9"/>
          <w:sz w:val="20"/>
          <w:szCs w:val="20"/>
          <w:lang w:val="es-ES"/>
        </w:rPr>
      </w:pPr>
    </w:p>
    <w:p w:rsidRPr="00576E25" w:rsidR="00576E25" w:rsidP="65482A55" w:rsidRDefault="00576E25" w14:paraId="5C49B412" w14:textId="2EAAFF36" w14:noSpellErr="1">
      <w:pPr>
        <w:jc w:val="both"/>
        <w:rPr>
          <w:rFonts w:ascii="Arial" w:hAnsi="Arial" w:cs="Arial"/>
          <w:b w:val="1"/>
          <w:bCs w:val="1"/>
          <w:color w:val="262626" w:themeColor="text1" w:themeTint="D9"/>
          <w:sz w:val="20"/>
          <w:szCs w:val="20"/>
          <w:lang w:val="es-ES"/>
        </w:rPr>
      </w:pPr>
      <w:r w:rsidRPr="65482A55" w:rsidR="00576E25">
        <w:rPr>
          <w:rFonts w:ascii="Arial" w:hAnsi="Arial" w:cs="Arial"/>
          <w:b w:val="1"/>
          <w:bCs w:val="1"/>
          <w:color w:val="262626" w:themeColor="text1" w:themeTint="D9" w:themeShade="FF"/>
          <w:sz w:val="20"/>
          <w:szCs w:val="20"/>
          <w:lang w:val="es-ES"/>
        </w:rPr>
        <w:t xml:space="preserve">Departamento de Comunicación de </w:t>
      </w:r>
      <w:r w:rsidRPr="65482A55" w:rsidR="00576E25">
        <w:rPr>
          <w:rFonts w:ascii="Arial" w:hAnsi="Arial" w:cs="Arial"/>
          <w:b w:val="1"/>
          <w:bCs w:val="1"/>
          <w:color w:val="262626" w:themeColor="text1" w:themeTint="D9" w:themeShade="FF"/>
          <w:sz w:val="20"/>
          <w:szCs w:val="20"/>
          <w:lang w:val="es-ES"/>
        </w:rPr>
        <w:t>SDi</w:t>
      </w:r>
      <w:r w:rsidRPr="65482A55" w:rsidR="00576E25">
        <w:rPr>
          <w:rFonts w:ascii="Arial" w:hAnsi="Arial" w:cs="Arial"/>
          <w:b w:val="1"/>
          <w:bCs w:val="1"/>
          <w:color w:val="262626" w:themeColor="text1" w:themeTint="D9" w:themeShade="FF"/>
          <w:sz w:val="20"/>
          <w:szCs w:val="20"/>
          <w:lang w:val="es-ES"/>
        </w:rPr>
        <w:t xml:space="preserve"> Digital </w:t>
      </w:r>
      <w:r w:rsidRPr="65482A55" w:rsidR="00576E25">
        <w:rPr>
          <w:rFonts w:ascii="Arial" w:hAnsi="Arial" w:cs="Arial"/>
          <w:b w:val="1"/>
          <w:bCs w:val="1"/>
          <w:color w:val="262626" w:themeColor="text1" w:themeTint="D9" w:themeShade="FF"/>
          <w:sz w:val="20"/>
          <w:szCs w:val="20"/>
          <w:lang w:val="es-ES"/>
        </w:rPr>
        <w:t>Group</w:t>
      </w:r>
    </w:p>
    <w:p w:rsidRPr="00576E25" w:rsidR="00576E25" w:rsidP="65482A55" w:rsidRDefault="00576E25" w14:paraId="128DF6D3" w14:textId="77777777" w14:noSpellErr="1">
      <w:pPr>
        <w:jc w:val="both"/>
        <w:rPr>
          <w:rFonts w:ascii="Arial" w:hAnsi="Arial" w:cs="Arial"/>
          <w:color w:val="262626" w:themeColor="text1" w:themeTint="D9"/>
          <w:sz w:val="20"/>
          <w:szCs w:val="20"/>
          <w:lang w:val="es-ES"/>
        </w:rPr>
      </w:pPr>
    </w:p>
    <w:p w:rsidRPr="00576E25" w:rsidR="00576E25" w:rsidP="65482A55" w:rsidRDefault="00576E25" w14:paraId="6B42BFC9" w14:textId="77777777" w14:noSpellErr="1">
      <w:pPr>
        <w:spacing w:line="276" w:lineRule="auto"/>
        <w:jc w:val="both"/>
        <w:rPr>
          <w:rFonts w:ascii="Arial" w:hAnsi="Arial" w:cs="Arial"/>
          <w:color w:val="262626" w:themeColor="text1" w:themeTint="D9"/>
          <w:sz w:val="20"/>
          <w:szCs w:val="20"/>
          <w:lang w:val="es-ES"/>
        </w:rPr>
      </w:pPr>
      <w:r w:rsidRPr="65482A55" w:rsidR="00576E25">
        <w:rPr>
          <w:rFonts w:ascii="Arial" w:hAnsi="Arial" w:cs="Arial"/>
          <w:color w:val="262626" w:themeColor="text1" w:themeTint="D9" w:themeShade="FF"/>
          <w:sz w:val="20"/>
          <w:szCs w:val="20"/>
          <w:lang w:val="es-ES"/>
        </w:rPr>
        <w:t>+34 941 135 052</w:t>
      </w:r>
    </w:p>
    <w:p w:rsidRPr="00576E25" w:rsidR="00576E25" w:rsidP="65482A55" w:rsidRDefault="00576E25" w14:paraId="7AC478A1" w14:textId="77777777" w14:noSpellErr="1">
      <w:pPr>
        <w:spacing w:line="276" w:lineRule="auto"/>
        <w:jc w:val="both"/>
        <w:rPr>
          <w:rFonts w:ascii="Arial" w:hAnsi="Arial" w:cs="Arial"/>
          <w:color w:val="262626" w:themeColor="text1" w:themeTint="D9"/>
          <w:sz w:val="20"/>
          <w:szCs w:val="20"/>
          <w:lang w:val="es-ES"/>
        </w:rPr>
      </w:pPr>
      <w:r w:rsidRPr="65482A55" w:rsidR="00576E25">
        <w:rPr>
          <w:rStyle w:val="normaltextrun"/>
          <w:rFonts w:ascii="Arial" w:hAnsi="Arial" w:cs="Arial"/>
          <w:color w:val="262626"/>
          <w:sz w:val="20"/>
          <w:szCs w:val="20"/>
          <w:shd w:val="clear" w:color="auto" w:fill="FFFFFF"/>
          <w:lang w:val="es-ES"/>
        </w:rPr>
        <w:t>+34 680 380 132 </w:t>
      </w:r>
      <w:r w:rsidRPr="65482A55" w:rsidR="00576E25">
        <w:rPr>
          <w:rStyle w:val="eop"/>
          <w:sz w:val="20"/>
          <w:szCs w:val="20"/>
          <w:shd w:val="clear" w:color="auto" w:fill="FFFFFF"/>
          <w:lang w:val="es-ES"/>
        </w:rPr>
        <w:t xml:space="preserve">         </w:t>
      </w:r>
    </w:p>
    <w:p w:rsidRPr="00240228" w:rsidR="00576E25" w:rsidP="65482A55" w:rsidRDefault="00576E25" w14:paraId="1AE8E812" w14:textId="3B680BE3" w14:noSpellErr="1">
      <w:pPr>
        <w:spacing w:line="276" w:lineRule="auto"/>
        <w:jc w:val="both"/>
        <w:rPr>
          <w:rFonts w:ascii="Arial" w:hAnsi="Arial" w:cs="Arial"/>
          <w:color w:val="262626" w:themeColor="text1" w:themeTint="D9"/>
          <w:sz w:val="20"/>
          <w:szCs w:val="20"/>
          <w:lang w:val="es-ES"/>
        </w:rPr>
      </w:pPr>
      <w:r w:rsidRPr="65482A55" w:rsidR="00576E25">
        <w:rPr>
          <w:rFonts w:ascii="Arial" w:hAnsi="Arial" w:cs="Arial"/>
          <w:color w:val="262626" w:themeColor="text1" w:themeTint="D9" w:themeShade="FF"/>
          <w:sz w:val="20"/>
          <w:szCs w:val="20"/>
          <w:lang w:val="es-ES"/>
        </w:rPr>
        <w:t xml:space="preserve"> </w:t>
      </w:r>
      <w:hyperlink r:id="R4e41262c0a284fb6">
        <w:r w:rsidRPr="65482A55" w:rsidR="00576E25">
          <w:rPr>
            <w:rStyle w:val="Hipervnculo"/>
            <w:rFonts w:ascii="Arial" w:hAnsi="Arial" w:cs="Arial"/>
            <w:color w:val="262626" w:themeColor="text1" w:themeTint="D9" w:themeShade="FF"/>
            <w:sz w:val="20"/>
            <w:szCs w:val="20"/>
            <w:u w:val="none"/>
            <w:lang w:val="es-ES"/>
          </w:rPr>
          <w:t>info@sdi.es</w:t>
        </w:r>
      </w:hyperlink>
    </w:p>
    <w:p w:rsidRPr="00240228" w:rsidR="00576E25" w:rsidP="65482A55" w:rsidRDefault="00576E25" w14:paraId="023DEC0A" w14:textId="420F93B5" w14:noSpellErr="1">
      <w:pPr>
        <w:spacing w:line="276" w:lineRule="auto"/>
        <w:jc w:val="both"/>
        <w:rPr>
          <w:rStyle w:val="Hipervnculo"/>
          <w:rFonts w:ascii="Arial" w:hAnsi="Arial" w:cs="Arial"/>
          <w:b w:val="1"/>
          <w:bCs w:val="1"/>
          <w:color w:val="C00000"/>
          <w:sz w:val="20"/>
          <w:szCs w:val="20"/>
          <w:u w:val="none"/>
          <w:lang w:val="es-ES"/>
        </w:rPr>
      </w:pPr>
      <w:r w:rsidRPr="65482A55" w:rsidR="00576E25">
        <w:rPr>
          <w:rFonts w:ascii="Arial" w:hAnsi="Arial" w:cs="Arial"/>
          <w:b w:val="1"/>
          <w:bCs w:val="1"/>
          <w:color w:val="C00000"/>
          <w:sz w:val="20"/>
          <w:szCs w:val="20"/>
          <w:lang w:val="es-ES"/>
        </w:rPr>
        <w:t xml:space="preserve"> </w:t>
      </w:r>
      <w:hyperlink r:id="R9fe8e144c5914d1e">
        <w:r w:rsidRPr="65482A55" w:rsidR="00576E25">
          <w:rPr>
            <w:rStyle w:val="Hipervnculo"/>
            <w:rFonts w:ascii="Arial" w:hAnsi="Arial" w:cs="Arial"/>
            <w:b w:val="1"/>
            <w:bCs w:val="1"/>
            <w:color w:val="C00000"/>
            <w:sz w:val="20"/>
            <w:szCs w:val="20"/>
            <w:u w:val="none"/>
            <w:lang w:val="es-ES"/>
          </w:rPr>
          <w:t>www.sdi.es</w:t>
        </w:r>
      </w:hyperlink>
    </w:p>
    <w:p w:rsidRPr="00240228" w:rsidR="00576E25" w:rsidP="00576E25" w:rsidRDefault="00576E25" w14:paraId="3513ED16" w14:textId="77777777">
      <w:pPr>
        <w:spacing w:line="276" w:lineRule="auto"/>
        <w:jc w:val="both"/>
        <w:rPr>
          <w:rFonts w:ascii="Arial" w:hAnsi="Arial" w:cs="Arial"/>
          <w:b/>
          <w:bCs/>
          <w:color w:val="C00000"/>
          <w:lang w:val="es-ES"/>
        </w:rPr>
      </w:pPr>
    </w:p>
    <w:p w:rsidR="00B67815" w:rsidP="48818B55" w:rsidRDefault="00B67815" w14:paraId="4333FCF4" w14:textId="099D7F19">
      <w:pPr>
        <w:spacing w:after="300" w:line="276" w:lineRule="auto"/>
        <w:jc w:val="both"/>
        <w:rPr>
          <w:rFonts w:ascii="Arial" w:hAnsi="Arial" w:cs="Arial"/>
          <w:b w:val="1"/>
          <w:bCs w:val="1"/>
          <w:color w:val="000000" w:themeColor="text1" w:themeTint="FF" w:themeShade="FF"/>
        </w:rPr>
      </w:pPr>
      <w:r w:rsidR="00576E25">
        <w:drawing>
          <wp:inline wp14:editId="1A94389D" wp14:anchorId="47EE993F">
            <wp:extent cx="866775" cy="866775"/>
            <wp:effectExtent l="0" t="0" r="0" b="0"/>
            <wp:docPr id="141797146" name="Imagen 141797146" descr="Código QR&#10;&#10;Descripción generada automáticament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n 141797146"/>
                    <pic:cNvPicPr/>
                  </pic:nvPicPr>
                  <pic:blipFill>
                    <a:blip r:embed="R1b6cf25ecd8449af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8667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7815">
      <w:headerReference w:type="default" r:id="rId13"/>
      <w:footerReference w:type="default" r:id="rId14"/>
      <w:pgSz w:w="11900" w:h="16840" w:orient="portrait"/>
      <w:pgMar w:top="1417" w:right="1127" w:bottom="1417" w:left="1134" w:header="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E3B43" w:rsidRDefault="001E3B43" w14:paraId="4F2754DD" w14:textId="77777777">
      <w:r>
        <w:separator/>
      </w:r>
    </w:p>
  </w:endnote>
  <w:endnote w:type="continuationSeparator" w:id="0">
    <w:p w:rsidR="001E3B43" w:rsidRDefault="001E3B43" w14:paraId="2B70872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B67815" w:rsidRDefault="00000000" w14:paraId="51C0B40E" w14:textId="3400C513">
    <w:pPr>
      <w:pStyle w:val="Piedepgina"/>
      <w:rPr>
        <w:rStyle w:val="Ninguno"/>
        <w:rFonts w:ascii="Arial" w:hAnsi="Arial"/>
      </w:rPr>
    </w:pPr>
    <w:r>
      <w:rPr>
        <w:rStyle w:val="Ninguno"/>
        <w:rFonts w:ascii="Arial" w:hAnsi="Arial"/>
      </w:rPr>
      <w:fldChar w:fldCharType="begin"/>
    </w:r>
    <w:r>
      <w:rPr>
        <w:rStyle w:val="Ninguno"/>
        <w:rFonts w:ascii="Arial" w:hAnsi="Arial"/>
      </w:rPr>
      <w:instrText xml:space="preserve"> PAGE </w:instrText>
    </w:r>
    <w:r>
      <w:rPr>
        <w:rStyle w:val="Ninguno"/>
        <w:rFonts w:ascii="Arial" w:hAnsi="Arial"/>
      </w:rPr>
      <w:fldChar w:fldCharType="separate"/>
    </w:r>
    <w:r w:rsidR="00A373BB">
      <w:rPr>
        <w:rStyle w:val="Ninguno"/>
        <w:rFonts w:ascii="Arial" w:hAnsi="Arial"/>
        <w:noProof/>
      </w:rPr>
      <w:t>1</w:t>
    </w:r>
    <w:r>
      <w:rPr>
        <w:rStyle w:val="Ninguno"/>
        <w:rFonts w:ascii="Arial" w:hAnsi="Arial"/>
      </w:rPr>
      <w:fldChar w:fldCharType="end"/>
    </w:r>
  </w:p>
  <w:p w:rsidR="00B67815" w:rsidRDefault="00240228" w14:paraId="68C8514E" w14:textId="6CC8AAC3">
    <w:pPr>
      <w:pStyle w:val="Piedepgina"/>
      <w:jc w:val="right"/>
    </w:pPr>
    <w:r>
      <w:rPr>
        <w:rFonts w:ascii="Arial" w:hAnsi="Arial" w:eastAsia="Arial" w:cs="Arial"/>
        <w:noProof/>
      </w:rPr>
      <w:drawing>
        <wp:anchor distT="0" distB="0" distL="114300" distR="114300" simplePos="0" relativeHeight="251659264" behindDoc="1" locked="0" layoutInCell="1" allowOverlap="1" wp14:anchorId="04E2A0BA" wp14:editId="3FA9EDBF">
          <wp:simplePos x="0" y="0"/>
          <wp:positionH relativeFrom="column">
            <wp:posOffset>3902509</wp:posOffset>
          </wp:positionH>
          <wp:positionV relativeFrom="paragraph">
            <wp:posOffset>19537</wp:posOffset>
          </wp:positionV>
          <wp:extent cx="187244" cy="173598"/>
          <wp:effectExtent l="0" t="0" r="3810" b="4445"/>
          <wp:wrapNone/>
          <wp:docPr id="1388966573" name="Imagen 1" descr="Logotipo, Icono&#10;&#10;Descripción generada automáticament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8966573" name="Imagen 1" descr="Logotipo, Icono&#10;&#10;Descripción generada automáticamente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627" cy="1758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eastAsia="Arial" w:cs="Arial"/>
        <w:noProof/>
      </w:rPr>
      <w:drawing>
        <wp:anchor distT="0" distB="0" distL="114300" distR="114300" simplePos="0" relativeHeight="251660288" behindDoc="0" locked="0" layoutInCell="1" allowOverlap="1" wp14:anchorId="7C0A7E87" wp14:editId="75129A2A">
          <wp:simplePos x="0" y="0"/>
          <wp:positionH relativeFrom="column">
            <wp:posOffset>4286250</wp:posOffset>
          </wp:positionH>
          <wp:positionV relativeFrom="paragraph">
            <wp:posOffset>24341</wp:posOffset>
          </wp:positionV>
          <wp:extent cx="168936" cy="172582"/>
          <wp:effectExtent l="0" t="0" r="0" b="5715"/>
          <wp:wrapNone/>
          <wp:docPr id="509476197" name="Imagen 1" descr="Forma&#10;&#10;Descripción generada automáticamente con confianza media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476197" name="Imagen 1" descr="Forma&#10;&#10;Descripción generada automáticamente con confianza media">
                    <a:hlinkClick r:id="rId3"/>
                  </pic:cNvPr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 flipV="1">
                    <a:off x="0" y="0"/>
                    <a:ext cx="168936" cy="1725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6EC7">
      <w:rPr>
        <w:rStyle w:val="Ninguno"/>
        <w:rFonts w:ascii="Arial" w:hAnsi="Arial"/>
      </w:rPr>
      <w:t xml:space="preserve">       </w:t>
    </w:r>
    <w:r w:rsidR="00A26EC7">
      <w:rPr>
        <w:rStyle w:val="Ninguno"/>
        <w:rFonts w:ascii="Arial" w:hAnsi="Arial" w:eastAsia="Arial" w:cs="Arial"/>
        <w:noProof/>
      </w:rPr>
      <w:drawing>
        <wp:inline distT="0" distB="0" distL="0" distR="0" wp14:anchorId="7D1796BD" wp14:editId="65B13F08">
          <wp:extent cx="104775" cy="190500"/>
          <wp:effectExtent l="0" t="0" r="0" b="0"/>
          <wp:docPr id="1073741828" name="officeArt object" descr="Gráfico 93">
            <a:hlinkClick xmlns:a="http://schemas.openxmlformats.org/drawingml/2006/main" r:id="rId5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officeArt object" descr="Gráfico 93">
                    <a:hlinkClick r:id="rId5"/>
                  </pic:cNvPr>
                  <pic:cNvPicPr>
                    <a:picLocks noChangeAspect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104775" cy="190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 w:rsidR="00A26EC7">
      <w:rPr>
        <w:rStyle w:val="Ninguno"/>
        <w:rFonts w:ascii="Arial" w:hAnsi="Arial"/>
      </w:rPr>
      <w:t xml:space="preserve">      </w:t>
    </w:r>
    <w:r w:rsidR="00A26EC7">
      <w:rPr>
        <w:rStyle w:val="Ninguno"/>
        <w:rFonts w:ascii="Arial" w:hAnsi="Arial" w:eastAsia="Arial" w:cs="Arial"/>
        <w:noProof/>
      </w:rPr>
      <w:drawing>
        <wp:inline distT="0" distB="0" distL="0" distR="0" wp14:anchorId="275497F6" wp14:editId="3D2E9C3A">
          <wp:extent cx="171450" cy="171450"/>
          <wp:effectExtent l="0" t="0" r="6350" b="6350"/>
          <wp:docPr id="1073741829" name="officeArt object" descr="Gráfico 94">
            <a:hlinkClick xmlns:a="http://schemas.openxmlformats.org/drawingml/2006/main" r:id="rId7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officeArt object" descr="Gráfico 94">
                    <a:hlinkClick r:id="rId7"/>
                  </pic:cNvPr>
                  <pic:cNvPicPr>
                    <a:picLocks noChangeAspect="1"/>
                  </pic:cNvPicPr>
                </pic:nvPicPr>
                <pic:blipFill>
                  <a:blip r:embed="rId8"/>
                  <a:stretch>
                    <a:fillRect/>
                  </a:stretch>
                </pic:blipFill>
                <pic:spPr>
                  <a:xfrm>
                    <a:off x="0" y="0"/>
                    <a:ext cx="171450" cy="1714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 w:rsidR="00A26EC7">
      <w:rPr>
        <w:rStyle w:val="Ninguno"/>
        <w:rFonts w:ascii="Arial" w:hAnsi="Arial"/>
      </w:rPr>
      <w:t xml:space="preserve">      </w:t>
    </w:r>
    <w:r w:rsidR="00A26EC7">
      <w:rPr>
        <w:rStyle w:val="Ninguno"/>
        <w:rFonts w:ascii="Arial" w:hAnsi="Arial" w:eastAsia="Arial" w:cs="Arial"/>
        <w:noProof/>
      </w:rPr>
      <w:drawing>
        <wp:inline distT="0" distB="0" distL="0" distR="0" wp14:anchorId="58CF8879" wp14:editId="7AB3A0C8">
          <wp:extent cx="171450" cy="171450"/>
          <wp:effectExtent l="0" t="0" r="6350" b="6350"/>
          <wp:docPr id="1073741830" name="officeArt object" descr="Gráfico 95">
            <a:hlinkClick xmlns:a="http://schemas.openxmlformats.org/drawingml/2006/main" r:id="rId9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0" name="officeArt object" descr="Gráfico 95">
                    <a:hlinkClick r:id="rId9"/>
                  </pic:cNvPr>
                  <pic:cNvPicPr>
                    <a:picLocks noChangeAspect="1"/>
                  </pic:cNvPicPr>
                </pic:nvPicPr>
                <pic:blipFill>
                  <a:blip r:embed="rId10"/>
                  <a:stretch>
                    <a:fillRect/>
                  </a:stretch>
                </pic:blipFill>
                <pic:spPr>
                  <a:xfrm>
                    <a:off x="0" y="0"/>
                    <a:ext cx="171450" cy="1714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 w:rsidR="00A26EC7">
      <w:rPr>
        <w:rStyle w:val="Ninguno"/>
        <w:rFonts w:ascii="Arial" w:hAnsi="Arial"/>
      </w:rPr>
      <w:t xml:space="preserve">      </w:t>
    </w:r>
    <w:r w:rsidR="00A26EC7">
      <w:rPr>
        <w:rStyle w:val="Ninguno"/>
        <w:rFonts w:ascii="Arial" w:hAnsi="Arial" w:eastAsia="Arial" w:cs="Arial"/>
        <w:noProof/>
      </w:rPr>
      <w:drawing>
        <wp:inline distT="0" distB="0" distL="0" distR="0" wp14:anchorId="784AA350" wp14:editId="2B13AC17">
          <wp:extent cx="209550" cy="142875"/>
          <wp:effectExtent l="0" t="0" r="6350" b="0"/>
          <wp:docPr id="1073741831" name="officeArt object" descr="Gráfico 96">
            <a:hlinkClick xmlns:a="http://schemas.openxmlformats.org/drawingml/2006/main" r:id="rId1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1" name="officeArt object" descr="Gráfico 96">
                    <a:hlinkClick r:id="rId11"/>
                  </pic:cNvPr>
                  <pic:cNvPicPr>
                    <a:picLocks noChangeAspect="1"/>
                  </pic:cNvPicPr>
                </pic:nvPicPr>
                <pic:blipFill>
                  <a:blip r:embed="rId12"/>
                  <a:stretch>
                    <a:fillRect/>
                  </a:stretch>
                </pic:blipFill>
                <pic:spPr>
                  <a:xfrm>
                    <a:off x="0" y="0"/>
                    <a:ext cx="209550" cy="1428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E3B43" w:rsidRDefault="001E3B43" w14:paraId="4538E0BD" w14:textId="77777777">
      <w:r>
        <w:separator/>
      </w:r>
    </w:p>
  </w:footnote>
  <w:footnote w:type="continuationSeparator" w:id="0">
    <w:p w:rsidR="001E3B43" w:rsidRDefault="001E3B43" w14:paraId="0E204B1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EA326E" w:rsidRDefault="00EA326E" w14:paraId="734AFD52" w14:textId="77777777">
    <w:pPr>
      <w:pStyle w:val="Encabezado"/>
      <w:tabs>
        <w:tab w:val="clear" w:pos="8504"/>
      </w:tabs>
    </w:pPr>
  </w:p>
  <w:p w:rsidR="00B67815" w:rsidRDefault="00000000" w14:paraId="228521B1" w14:textId="1EE520F0">
    <w:pPr>
      <w:pStyle w:val="Encabezado"/>
      <w:tabs>
        <w:tab w:val="clear" w:pos="8504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2FFB9706" wp14:editId="61DD8882">
          <wp:simplePos x="0" y="0"/>
          <wp:positionH relativeFrom="page">
            <wp:posOffset>0</wp:posOffset>
          </wp:positionH>
          <wp:positionV relativeFrom="page">
            <wp:posOffset>6857349</wp:posOffset>
          </wp:positionV>
          <wp:extent cx="4581525" cy="3779759"/>
          <wp:effectExtent l="0" t="0" r="0" b="0"/>
          <wp:wrapNone/>
          <wp:docPr id="1073741826" name="officeArt object" descr="Forma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FormaDescripción generada automáticamente con confianza media" descr="FormaDescripción generada automáticamente con confianza media"/>
                  <pic:cNvPicPr>
                    <a:picLocks noChangeAspect="1"/>
                  </pic:cNvPicPr>
                </pic:nvPicPr>
                <pic:blipFill>
                  <a:blip r:embed="rId1">
                    <a:alphaModFix amt="13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1525" cy="377975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Style w:val="Ninguno"/>
        <w:rFonts w:ascii="Arial" w:hAnsi="Arial"/>
        <w:b/>
        <w:bCs/>
        <w:noProof/>
        <w:color w:val="3B3838"/>
        <w:u w:color="3B3838"/>
      </w:rPr>
      <w:drawing>
        <wp:inline distT="0" distB="0" distL="0" distR="0" wp14:anchorId="0ACAE06F" wp14:editId="0EEA31D7">
          <wp:extent cx="1955800" cy="838200"/>
          <wp:effectExtent l="0" t="0" r="0" b="0"/>
          <wp:docPr id="1073741825" name="officeArt object" descr="Patrón de fondo&#10;&#10;Descripción generada automáticamente con confianza baja">
            <a:hlinkClick xmlns:a="http://schemas.openxmlformats.org/drawingml/2006/main" r:id="rId2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Patrón de fondo&#10;&#10;Descripción generada automáticamente con confianza baja">
                    <a:hlinkClick r:id="rId2"/>
                  </pic:cNvPr>
                  <pic:cNvPicPr>
                    <a:picLocks noChangeAspect="1"/>
                  </pic:cNvPicPr>
                </pic:nvPicPr>
                <pic:blipFill rotWithShape="1">
                  <a:blip r:embed="rId3"/>
                  <a:srcRect l="8245" t="29038" r="65841" b="11071"/>
                  <a:stretch/>
                </pic:blipFill>
                <pic:spPr bwMode="auto">
                  <a:xfrm>
                    <a:off x="0" y="0"/>
                    <a:ext cx="1956553" cy="838523"/>
                  </a:xfrm>
                  <a:prstGeom prst="rect">
                    <a:avLst/>
                  </a:prstGeom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397D9C" w:rsidRDefault="00397D9C" w14:paraId="7DEDB625" w14:textId="77777777">
    <w:pPr>
      <w:pStyle w:val="Encabezado"/>
      <w:tabs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97B2B"/>
    <w:multiLevelType w:val="multilevel"/>
    <w:tmpl w:val="C7580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460462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displayBackgroundShape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15"/>
    <w:rsid w:val="001E3B43"/>
    <w:rsid w:val="00240228"/>
    <w:rsid w:val="002D3E71"/>
    <w:rsid w:val="00386C47"/>
    <w:rsid w:val="00397D9C"/>
    <w:rsid w:val="0044439E"/>
    <w:rsid w:val="00576E25"/>
    <w:rsid w:val="00584B32"/>
    <w:rsid w:val="007D3353"/>
    <w:rsid w:val="00A26EC7"/>
    <w:rsid w:val="00A373BB"/>
    <w:rsid w:val="00AF1301"/>
    <w:rsid w:val="00B501C1"/>
    <w:rsid w:val="00B67815"/>
    <w:rsid w:val="00BA7495"/>
    <w:rsid w:val="00BC21FA"/>
    <w:rsid w:val="00CF0B44"/>
    <w:rsid w:val="00D028A3"/>
    <w:rsid w:val="00EA326E"/>
    <w:rsid w:val="02FE18CF"/>
    <w:rsid w:val="04D8910D"/>
    <w:rsid w:val="05083FF0"/>
    <w:rsid w:val="0726CED9"/>
    <w:rsid w:val="077E63D5"/>
    <w:rsid w:val="0A91A798"/>
    <w:rsid w:val="0AEDC2FF"/>
    <w:rsid w:val="0D2E7513"/>
    <w:rsid w:val="0DBFE9C6"/>
    <w:rsid w:val="101A853A"/>
    <w:rsid w:val="10BEECE2"/>
    <w:rsid w:val="12FCDE8C"/>
    <w:rsid w:val="1653CAE1"/>
    <w:rsid w:val="17F1BF0D"/>
    <w:rsid w:val="18247E0B"/>
    <w:rsid w:val="18503CF6"/>
    <w:rsid w:val="1850F9DB"/>
    <w:rsid w:val="1E0A0BC6"/>
    <w:rsid w:val="1E1C2A6F"/>
    <w:rsid w:val="236E7DEC"/>
    <w:rsid w:val="29C6E9D1"/>
    <w:rsid w:val="2D722691"/>
    <w:rsid w:val="311870D0"/>
    <w:rsid w:val="32104885"/>
    <w:rsid w:val="358CBE0C"/>
    <w:rsid w:val="35D9C2E0"/>
    <w:rsid w:val="37BF3222"/>
    <w:rsid w:val="3951A760"/>
    <w:rsid w:val="3D6F21FE"/>
    <w:rsid w:val="3E3577F8"/>
    <w:rsid w:val="40C27B1A"/>
    <w:rsid w:val="42F310F3"/>
    <w:rsid w:val="48818B55"/>
    <w:rsid w:val="4A0FA9F4"/>
    <w:rsid w:val="4C37A36E"/>
    <w:rsid w:val="4DCED782"/>
    <w:rsid w:val="523E61D2"/>
    <w:rsid w:val="5A054D1C"/>
    <w:rsid w:val="5B435660"/>
    <w:rsid w:val="5BFA064D"/>
    <w:rsid w:val="5C42393A"/>
    <w:rsid w:val="5DCEC103"/>
    <w:rsid w:val="61144B6E"/>
    <w:rsid w:val="61320794"/>
    <w:rsid w:val="65482A55"/>
    <w:rsid w:val="65ED01D9"/>
    <w:rsid w:val="6E2610E2"/>
    <w:rsid w:val="7226D647"/>
    <w:rsid w:val="734E5E3E"/>
    <w:rsid w:val="740454C3"/>
    <w:rsid w:val="74EA2E9F"/>
    <w:rsid w:val="78093A89"/>
    <w:rsid w:val="7AB1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FB35C4"/>
  <w15:docId w15:val="{10448BBB-7C72-AC4B-BCDA-2A95C190C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Arial Unicode MS" w:cs="Times New Roman"/>
        <w:bdr w:val="nil"/>
        <w:lang w:val="es-ES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val="en-US" w:eastAsia="en-U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styleId="TableNormal" w:customStyle="1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pPr>
      <w:tabs>
        <w:tab w:val="center" w:pos="4252"/>
        <w:tab w:val="right" w:pos="8504"/>
      </w:tabs>
    </w:pPr>
    <w:rPr>
      <w:rFonts w:ascii="Calibri" w:hAnsi="Calibri" w:cs="Arial Unicode MS"/>
      <w:color w:val="000000"/>
      <w:kern w:val="2"/>
      <w:sz w:val="24"/>
      <w:szCs w:val="24"/>
      <w:u w:color="000000"/>
      <w:lang w:val="es-ES_tradnl"/>
    </w:rPr>
  </w:style>
  <w:style w:type="character" w:styleId="Ninguno" w:customStyle="1">
    <w:name w:val="Ninguno"/>
  </w:style>
  <w:style w:type="paragraph" w:styleId="Piedepgina">
    <w:name w:val="footer"/>
    <w:pPr>
      <w:tabs>
        <w:tab w:val="center" w:pos="4252"/>
        <w:tab w:val="right" w:pos="8504"/>
      </w:tabs>
    </w:pPr>
    <w:rPr>
      <w:rFonts w:ascii="Calibri" w:hAnsi="Calibri" w:cs="Arial Unicode MS"/>
      <w:color w:val="000000"/>
      <w:kern w:val="2"/>
      <w:sz w:val="24"/>
      <w:szCs w:val="24"/>
      <w:u w:color="000000"/>
      <w:lang w:val="es-ES_tradnl"/>
    </w:rPr>
  </w:style>
  <w:style w:type="paragraph" w:styleId="Cuerpo" w:customStyle="1">
    <w:name w:val="Cuerpo"/>
    <w:rPr>
      <w:rFonts w:ascii="Calibri" w:hAnsi="Calibri" w:eastAsia="Calibri" w:cs="Calibri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uiPriority w:val="99"/>
    <w:pPr>
      <w:spacing w:before="100" w:after="100"/>
    </w:pPr>
    <w:rPr>
      <w:rFonts w:cs="Arial Unicode MS"/>
      <w:color w:val="000000"/>
      <w:sz w:val="24"/>
      <w:szCs w:val="24"/>
      <w:u w:color="000000"/>
      <w:lang w:val="es-ES_tradnl"/>
    </w:rPr>
  </w:style>
  <w:style w:type="paragraph" w:styleId="Poromisin" w:customStyle="1">
    <w:name w:val="Por omisión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es-ES_tradnl"/>
      <w14:textOutline w14:w="0" w14:cap="flat" w14:cmpd="sng" w14:algn="ctr">
        <w14:noFill/>
        <w14:prstDash w14:val="solid"/>
        <w14:bevel/>
      </w14:textOutline>
    </w:rPr>
  </w:style>
  <w:style w:type="character" w:styleId="Enlace" w:customStyle="1">
    <w:name w:val="Enlace"/>
    <w:rPr>
      <w:outline w:val="0"/>
      <w:color w:val="0563C1"/>
      <w:u w:val="single" w:color="0563C1"/>
    </w:rPr>
  </w:style>
  <w:style w:type="character" w:styleId="Hyperlink0" w:customStyle="1">
    <w:name w:val="Hyperlink.0"/>
    <w:basedOn w:val="Enlace"/>
    <w:rPr>
      <w:rFonts w:ascii="Arial" w:hAnsi="Arial" w:eastAsia="Arial" w:cs="Arial"/>
      <w:outline w:val="0"/>
      <w:color w:val="262626"/>
      <w:u w:val="none" w:color="262626"/>
    </w:rPr>
  </w:style>
  <w:style w:type="character" w:styleId="Hyperlink1" w:customStyle="1">
    <w:name w:val="Hyperlink.1"/>
    <w:basedOn w:val="Enlace"/>
    <w:rPr>
      <w:rFonts w:ascii="Arial" w:hAnsi="Arial" w:eastAsia="Arial" w:cs="Arial"/>
      <w:b/>
      <w:bCs/>
      <w:outline w:val="0"/>
      <w:color w:val="C00000"/>
      <w:u w:val="none" w:color="C00000"/>
    </w:rPr>
  </w:style>
  <w:style w:type="character" w:styleId="normaltextrun" w:customStyle="1">
    <w:name w:val="normaltextrun"/>
    <w:basedOn w:val="Fuentedeprrafopredeter"/>
    <w:rsid w:val="00576E25"/>
  </w:style>
  <w:style w:type="character" w:styleId="eop" w:customStyle="1">
    <w:name w:val="eop"/>
    <w:basedOn w:val="Fuentedeprrafopredeter"/>
    <w:rsid w:val="00576E25"/>
  </w:style>
  <w:style w:type="character" w:styleId="Mencinsinresolver">
    <w:name w:val="Unresolved Mention"/>
    <w:basedOn w:val="Fuentedeprrafopredeter"/>
    <w:uiPriority w:val="99"/>
    <w:semiHidden/>
    <w:unhideWhenUsed/>
    <w:rsid w:val="007D33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openxmlformats.org/officeDocument/2006/relationships/hyperlink" Target="mailto:info@sdi.es" TargetMode="External" Id="R4e41262c0a284fb6" /><Relationship Type="http://schemas.openxmlformats.org/officeDocument/2006/relationships/hyperlink" Target="http://www.sdi.es" TargetMode="External" Id="R9fe8e144c5914d1e" /><Relationship Type="http://schemas.openxmlformats.org/officeDocument/2006/relationships/image" Target="/media/image9.png" Id="R1b6cf25ecd8449af" 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twitter.com/SDiDigitalGroup" TargetMode="External"/><Relationship Id="rId7" Type="http://schemas.openxmlformats.org/officeDocument/2006/relationships/hyperlink" Target="https://www.instagram.com/sdi_digital_group/" TargetMode="External"/><Relationship Id="rId12" Type="http://schemas.openxmlformats.org/officeDocument/2006/relationships/image" Target="media/image9.png"/><Relationship Id="rId2" Type="http://schemas.openxmlformats.org/officeDocument/2006/relationships/image" Target="media/image4.png"/><Relationship Id="rId1" Type="http://schemas.openxmlformats.org/officeDocument/2006/relationships/hyperlink" Target="https://www.tiktok.com/@sdidigitalgroup?is_from_webapp=1&amp;sender_device=pc" TargetMode="External"/><Relationship Id="rId6" Type="http://schemas.openxmlformats.org/officeDocument/2006/relationships/image" Target="media/image6.png"/><Relationship Id="rId11" Type="http://schemas.openxmlformats.org/officeDocument/2006/relationships/hyperlink" Target="https://www.youtube.com/channel/UCc2aJ1tChnQdWBlOpTmyIaQ" TargetMode="External"/><Relationship Id="rId5" Type="http://schemas.openxmlformats.org/officeDocument/2006/relationships/hyperlink" Target="https://www.facebook.com/SDiDigitalGroup" TargetMode="External"/><Relationship Id="rId10" Type="http://schemas.openxmlformats.org/officeDocument/2006/relationships/image" Target="media/image8.png"/><Relationship Id="rId4" Type="http://schemas.openxmlformats.org/officeDocument/2006/relationships/image" Target="media/image5.png"/><Relationship Id="rId9" Type="http://schemas.openxmlformats.org/officeDocument/2006/relationships/hyperlink" Target="https://es.linkedin.com/company/sdidigitalgroup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hyperlink" Target="https://www.sdi.es/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b88edd-0e8f-44fc-a62d-376bab57b111" xsi:nil="true"/>
    <lcf76f155ced4ddcb4097134ff3c332f xmlns="cdafeec3-868a-477e-ac9a-81bb2a642fc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C43A1E3EEC7EC47B6D0CF8F2A0FB1DE" ma:contentTypeVersion="16" ma:contentTypeDescription="Crear nuevo documento." ma:contentTypeScope="" ma:versionID="b5dea89ce09c2d3e64a06ed18f98d0d5">
  <xsd:schema xmlns:xsd="http://www.w3.org/2001/XMLSchema" xmlns:xs="http://www.w3.org/2001/XMLSchema" xmlns:p="http://schemas.microsoft.com/office/2006/metadata/properties" xmlns:ns2="cdafeec3-868a-477e-ac9a-81bb2a642fc3" xmlns:ns3="76b88edd-0e8f-44fc-a62d-376bab57b111" targetNamespace="http://schemas.microsoft.com/office/2006/metadata/properties" ma:root="true" ma:fieldsID="44e97f78aebec49754711bd6b76e5785" ns2:_="" ns3:_="">
    <xsd:import namespace="cdafeec3-868a-477e-ac9a-81bb2a642fc3"/>
    <xsd:import namespace="76b88edd-0e8f-44fc-a62d-376bab57b1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feec3-868a-477e-ac9a-81bb2a642f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c9fca2c4-b0b2-4e4c-bd7b-e8636f2b66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88edd-0e8f-44fc-a62d-376bab57b11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70ddb31-dc8c-4281-82de-2fb5ae910d61}" ma:internalName="TaxCatchAll" ma:showField="CatchAllData" ma:web="76b88edd-0e8f-44fc-a62d-376bab57b1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F68CD6-4F28-457C-8D10-CA4B8CB63694}">
  <ds:schemaRefs>
    <ds:schemaRef ds:uri="http://schemas.microsoft.com/office/2006/metadata/properties"/>
    <ds:schemaRef ds:uri="http://schemas.microsoft.com/office/infopath/2007/PartnerControls"/>
    <ds:schemaRef ds:uri="76b88edd-0e8f-44fc-a62d-376bab57b111"/>
    <ds:schemaRef ds:uri="cdafeec3-868a-477e-ac9a-81bb2a642fc3"/>
  </ds:schemaRefs>
</ds:datastoreItem>
</file>

<file path=customXml/itemProps2.xml><?xml version="1.0" encoding="utf-8"?>
<ds:datastoreItem xmlns:ds="http://schemas.openxmlformats.org/officeDocument/2006/customXml" ds:itemID="{2AFEED2A-39A9-4C93-8E78-15F69D9F7A34}"/>
</file>

<file path=customXml/itemProps3.xml><?xml version="1.0" encoding="utf-8"?>
<ds:datastoreItem xmlns:ds="http://schemas.openxmlformats.org/officeDocument/2006/customXml" ds:itemID="{AE809F16-E621-4355-8E02-7F701FC7D84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Silvia Lorente (CCO SDi. Digital Group)</lastModifiedBy>
  <revision>5</revision>
  <lastPrinted>2023-11-15T11:35:00.0000000Z</lastPrinted>
  <dcterms:created xsi:type="dcterms:W3CDTF">2023-11-16T10:17:00.0000000Z</dcterms:created>
  <dcterms:modified xsi:type="dcterms:W3CDTF">2024-02-26T19:51:15.6812686Z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0x010100DC43A1E3EEC7EC47B6D0CF8F2A0FB1DE</vt:lpwstr>
  </property>
  <property fmtid="{D5CDD505-2E9C-101B-9397-08002B2CF9AE}" pid="3" name="MediaServiceImageTags">
    <vt:lpwstr/>
  </property>
</Properties>
</file>